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ACC" w:rsidRDefault="00A07ACC" w:rsidP="00A07ACC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ACC" w:rsidRDefault="00A07ACC" w:rsidP="00A07ACC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  <w:lang w:val="uk-UA"/>
        </w:rPr>
      </w:pPr>
      <w:r>
        <w:rPr>
          <w:rFonts w:cs="Arial"/>
          <w:b/>
          <w:bCs/>
          <w:caps/>
          <w:color w:val="000000"/>
          <w:kern w:val="32"/>
          <w:lang w:val="uk-UA"/>
        </w:rPr>
        <w:t>Україна</w:t>
      </w:r>
    </w:p>
    <w:p w:rsidR="00A07ACC" w:rsidRDefault="00A07ACC" w:rsidP="00A07ACC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A07ACC" w:rsidRDefault="00A07ACC" w:rsidP="00A07ACC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ЧЕРНІГІВСЬКОГО РАЙОНУ  ЧЕРНІГІВСЬКОЇ ОБЛАСТІ</w:t>
      </w:r>
    </w:p>
    <w:p w:rsidR="00A07ACC" w:rsidRDefault="00A07ACC" w:rsidP="00A07ACC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Виконавчий комітет</w:t>
      </w:r>
    </w:p>
    <w:p w:rsidR="00A07ACC" w:rsidRDefault="00A07ACC" w:rsidP="00A07ACC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F34FF" w:rsidRPr="00571746" w:rsidRDefault="00291540" w:rsidP="005F34FF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08</w:t>
      </w:r>
      <w:r w:rsidR="00D96F87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серп</w:t>
      </w:r>
      <w:r w:rsidR="003F1863">
        <w:rPr>
          <w:b w:val="0"/>
          <w:sz w:val="28"/>
          <w:szCs w:val="28"/>
          <w:lang w:val="uk-UA"/>
        </w:rPr>
        <w:t>ня</w:t>
      </w:r>
      <w:r w:rsidR="00B61736">
        <w:rPr>
          <w:b w:val="0"/>
          <w:sz w:val="28"/>
          <w:szCs w:val="28"/>
          <w:lang w:val="uk-UA"/>
        </w:rPr>
        <w:t xml:space="preserve"> </w:t>
      </w:r>
      <w:r w:rsidR="00DC6729" w:rsidRPr="00571746">
        <w:rPr>
          <w:b w:val="0"/>
          <w:sz w:val="28"/>
          <w:szCs w:val="28"/>
          <w:lang w:val="uk-UA"/>
        </w:rPr>
        <w:t>202</w:t>
      </w:r>
      <w:r w:rsidR="00540F49" w:rsidRPr="00571746">
        <w:rPr>
          <w:b w:val="0"/>
          <w:sz w:val="28"/>
          <w:szCs w:val="28"/>
          <w:lang w:val="uk-UA"/>
        </w:rPr>
        <w:t>3</w:t>
      </w:r>
      <w:r w:rsidR="005F34FF" w:rsidRPr="00571746">
        <w:rPr>
          <w:b w:val="0"/>
          <w:sz w:val="28"/>
          <w:szCs w:val="28"/>
          <w:lang w:val="uk-UA"/>
        </w:rPr>
        <w:t xml:space="preserve"> року</w:t>
      </w:r>
    </w:p>
    <w:p w:rsidR="005F34FF" w:rsidRDefault="005F34FF" w:rsidP="005F34FF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смт. Козелець</w:t>
      </w:r>
    </w:p>
    <w:p w:rsidR="005F34FF" w:rsidRDefault="005F34FF" w:rsidP="00AC2424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B61736" w:rsidRPr="00611136" w:rsidRDefault="00B61736" w:rsidP="00AC2424">
      <w:pPr>
        <w:jc w:val="both"/>
        <w:rPr>
          <w:bCs/>
          <w:color w:val="000000"/>
          <w:sz w:val="28"/>
          <w:szCs w:val="28"/>
          <w:lang w:val="uk-UA"/>
        </w:rPr>
      </w:pPr>
      <w:r w:rsidRPr="00611136">
        <w:rPr>
          <w:bCs/>
          <w:color w:val="000000"/>
          <w:sz w:val="28"/>
          <w:lang w:val="uk-UA"/>
        </w:rPr>
        <w:t>№</w:t>
      </w:r>
      <w:r w:rsidR="0097022A">
        <w:rPr>
          <w:bCs/>
          <w:color w:val="000000"/>
          <w:sz w:val="28"/>
          <w:lang w:val="uk-UA"/>
        </w:rPr>
        <w:t xml:space="preserve"> 892</w:t>
      </w:r>
      <w:r w:rsidR="00291540">
        <w:rPr>
          <w:bCs/>
          <w:color w:val="000000"/>
          <w:sz w:val="28"/>
          <w:lang w:val="uk-UA"/>
        </w:rPr>
        <w:t>-62</w:t>
      </w:r>
      <w:r w:rsidRPr="00611136">
        <w:rPr>
          <w:bCs/>
          <w:color w:val="000000"/>
          <w:sz w:val="28"/>
          <w:lang w:val="uk-UA"/>
        </w:rPr>
        <w:t>/VIII</w:t>
      </w:r>
    </w:p>
    <w:p w:rsidR="005F34FF" w:rsidRDefault="005F34FF" w:rsidP="00AC2424">
      <w:pPr>
        <w:rPr>
          <w:sz w:val="28"/>
          <w:szCs w:val="28"/>
          <w:lang w:val="uk-UA"/>
        </w:rPr>
      </w:pPr>
    </w:p>
    <w:p w:rsidR="00CE6DF9" w:rsidRPr="000029F4" w:rsidRDefault="00CE6DF9" w:rsidP="00AC2424">
      <w:pPr>
        <w:rPr>
          <w:color w:val="000000" w:themeColor="text1"/>
          <w:sz w:val="28"/>
          <w:szCs w:val="28"/>
        </w:rPr>
      </w:pPr>
      <w:r w:rsidRPr="000029F4">
        <w:rPr>
          <w:color w:val="000000" w:themeColor="text1"/>
          <w:sz w:val="28"/>
          <w:szCs w:val="28"/>
        </w:rPr>
        <w:t xml:space="preserve">Про перерозподіл видаткової частити </w:t>
      </w:r>
    </w:p>
    <w:p w:rsidR="00CE6DF9" w:rsidRPr="000029F4" w:rsidRDefault="00CE6DF9" w:rsidP="00AC2424">
      <w:pPr>
        <w:rPr>
          <w:i/>
          <w:color w:val="000000" w:themeColor="text1"/>
          <w:sz w:val="28"/>
          <w:szCs w:val="28"/>
        </w:rPr>
      </w:pPr>
      <w:r w:rsidRPr="000029F4">
        <w:rPr>
          <w:color w:val="000000" w:themeColor="text1"/>
          <w:sz w:val="28"/>
          <w:szCs w:val="28"/>
        </w:rPr>
        <w:t>селищного бюджету в 2023 році</w:t>
      </w:r>
    </w:p>
    <w:p w:rsidR="005C0CF0" w:rsidRPr="00CE6DF9" w:rsidRDefault="005C0CF0" w:rsidP="00AC2424">
      <w:pPr>
        <w:pStyle w:val="a9"/>
        <w:ind w:firstLine="709"/>
        <w:jc w:val="both"/>
        <w:rPr>
          <w:sz w:val="28"/>
          <w:szCs w:val="28"/>
        </w:rPr>
      </w:pPr>
    </w:p>
    <w:p w:rsidR="00993FD0" w:rsidRPr="00CE419D" w:rsidRDefault="00993FD0" w:rsidP="00993FD0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Відповідно до </w:t>
      </w:r>
      <w:r w:rsidRPr="0082237F">
        <w:rPr>
          <w:color w:val="000000" w:themeColor="text1"/>
          <w:sz w:val="28"/>
          <w:szCs w:val="28"/>
        </w:rPr>
        <w:t>Бюджетн</w:t>
      </w:r>
      <w:r>
        <w:rPr>
          <w:color w:val="000000" w:themeColor="text1"/>
          <w:sz w:val="28"/>
          <w:szCs w:val="28"/>
        </w:rPr>
        <w:t>ого</w:t>
      </w:r>
      <w:r w:rsidRPr="0082237F">
        <w:rPr>
          <w:color w:val="000000" w:themeColor="text1"/>
          <w:sz w:val="28"/>
          <w:szCs w:val="28"/>
        </w:rPr>
        <w:t xml:space="preserve"> кодекс</w:t>
      </w:r>
      <w:r>
        <w:rPr>
          <w:color w:val="000000" w:themeColor="text1"/>
          <w:sz w:val="28"/>
          <w:szCs w:val="28"/>
        </w:rPr>
        <w:t>у</w:t>
      </w:r>
      <w:r w:rsidRPr="0082237F">
        <w:rPr>
          <w:color w:val="000000" w:themeColor="text1"/>
          <w:sz w:val="28"/>
          <w:szCs w:val="28"/>
        </w:rPr>
        <w:t xml:space="preserve"> України, постано</w:t>
      </w:r>
      <w:r w:rsidR="007A61BE">
        <w:rPr>
          <w:color w:val="000000" w:themeColor="text1"/>
          <w:sz w:val="28"/>
          <w:szCs w:val="28"/>
        </w:rPr>
        <w:t>ви</w:t>
      </w:r>
      <w:r>
        <w:rPr>
          <w:color w:val="000000" w:themeColor="text1"/>
          <w:sz w:val="28"/>
          <w:szCs w:val="28"/>
        </w:rPr>
        <w:t xml:space="preserve"> </w:t>
      </w:r>
      <w:r w:rsidRPr="0082237F">
        <w:rPr>
          <w:color w:val="000000" w:themeColor="text1"/>
          <w:sz w:val="28"/>
          <w:szCs w:val="28"/>
        </w:rPr>
        <w:t>Кабінету Міністрів України від 12.01.2011</w:t>
      </w:r>
      <w:r>
        <w:rPr>
          <w:color w:val="000000" w:themeColor="text1"/>
          <w:sz w:val="28"/>
          <w:szCs w:val="28"/>
        </w:rPr>
        <w:t xml:space="preserve"> року</w:t>
      </w:r>
      <w:r w:rsidRPr="0082237F">
        <w:rPr>
          <w:color w:val="000000" w:themeColor="text1"/>
          <w:sz w:val="28"/>
          <w:szCs w:val="28"/>
        </w:rPr>
        <w:t xml:space="preserve"> №</w:t>
      </w:r>
      <w:r>
        <w:rPr>
          <w:color w:val="000000" w:themeColor="text1"/>
          <w:sz w:val="28"/>
          <w:szCs w:val="28"/>
        </w:rPr>
        <w:t xml:space="preserve"> </w:t>
      </w:r>
      <w:r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</w:t>
      </w:r>
      <w:r>
        <w:rPr>
          <w:color w:val="000000" w:themeColor="text1"/>
          <w:sz w:val="28"/>
          <w:szCs w:val="28"/>
        </w:rPr>
        <w:t>у</w:t>
      </w:r>
      <w:r w:rsidRPr="0082237F">
        <w:rPr>
          <w:color w:val="000000" w:themeColor="text1"/>
          <w:sz w:val="28"/>
          <w:szCs w:val="28"/>
        </w:rPr>
        <w:t xml:space="preserve"> видатків бюджету і надання кредитів з бюджету», також враховуючи постанову Кабінету Міністрів України від 11.03.2022 року №</w:t>
      </w:r>
      <w:r>
        <w:rPr>
          <w:color w:val="000000" w:themeColor="text1"/>
          <w:sz w:val="28"/>
          <w:szCs w:val="28"/>
        </w:rPr>
        <w:t xml:space="preserve"> </w:t>
      </w:r>
      <w:r w:rsidRPr="0082237F">
        <w:rPr>
          <w:color w:val="000000" w:themeColor="text1"/>
          <w:sz w:val="28"/>
          <w:szCs w:val="28"/>
        </w:rPr>
        <w:t xml:space="preserve">252 «Деякі питання формування та виконання місцевих бюджетів у період воєнного стану», </w:t>
      </w:r>
      <w:r w:rsidR="007A61BE">
        <w:rPr>
          <w:color w:val="000000" w:themeColor="text1"/>
          <w:sz w:val="28"/>
          <w:szCs w:val="28"/>
        </w:rPr>
        <w:t>к</w:t>
      </w:r>
      <w:r>
        <w:rPr>
          <w:color w:val="000000" w:themeColor="text1"/>
          <w:sz w:val="28"/>
          <w:szCs w:val="28"/>
        </w:rPr>
        <w:t>еруючись</w:t>
      </w:r>
      <w:r w:rsidRPr="0082237F">
        <w:rPr>
          <w:color w:val="000000" w:themeColor="text1"/>
          <w:sz w:val="28"/>
          <w:szCs w:val="28"/>
        </w:rPr>
        <w:t xml:space="preserve"> ст. 28 Закону України «Про місцеве самоврядування в Україні, </w:t>
      </w:r>
      <w:r w:rsidR="007A61BE" w:rsidRPr="00CD2B8D">
        <w:rPr>
          <w:sz w:val="28"/>
          <w:szCs w:val="28"/>
          <w:lang w:val="uk-UA"/>
        </w:rPr>
        <w:t>виконавчий</w:t>
      </w:r>
      <w:r w:rsidR="007A61BE">
        <w:rPr>
          <w:sz w:val="28"/>
          <w:szCs w:val="28"/>
          <w:lang w:val="uk-UA"/>
        </w:rPr>
        <w:t xml:space="preserve"> </w:t>
      </w:r>
      <w:r w:rsidR="007A61BE" w:rsidRPr="00CD2B8D">
        <w:rPr>
          <w:sz w:val="28"/>
          <w:szCs w:val="28"/>
          <w:lang w:val="uk-UA"/>
        </w:rPr>
        <w:t>комітет вирішив</w:t>
      </w:r>
      <w:r w:rsidRPr="0082237F">
        <w:rPr>
          <w:color w:val="000000" w:themeColor="text1"/>
          <w:sz w:val="28"/>
          <w:szCs w:val="28"/>
        </w:rPr>
        <w:t>:</w:t>
      </w:r>
    </w:p>
    <w:p w:rsidR="00993FD0" w:rsidRDefault="00993FD0" w:rsidP="00993FD0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>1. Внести відповідні зміни до розпису селищного бюджету, а саме:</w:t>
      </w:r>
    </w:p>
    <w:p w:rsidR="00993FD0" w:rsidRPr="002F3E53" w:rsidRDefault="00993FD0" w:rsidP="00993FD0">
      <w:pPr>
        <w:ind w:firstLine="708"/>
        <w:jc w:val="both"/>
        <w:rPr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 xml:space="preserve">1.1. </w:t>
      </w:r>
      <w:r w:rsidRPr="002F3E53">
        <w:rPr>
          <w:color w:val="000000" w:themeColor="text1"/>
          <w:sz w:val="28"/>
          <w:szCs w:val="28"/>
        </w:rPr>
        <w:t>Збільшити призначення по загального фонду селищного бюджету:</w:t>
      </w:r>
    </w:p>
    <w:p w:rsidR="00993FD0" w:rsidRPr="002F3E53" w:rsidRDefault="00993FD0" w:rsidP="00993FD0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2F3E53">
        <w:rPr>
          <w:color w:val="000000" w:themeColor="text1"/>
          <w:sz w:val="28"/>
          <w:szCs w:val="28"/>
        </w:rPr>
        <w:t>- ТПВКМБ 0610160 «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Керівництво і управління у відповідній сфері у містах (місті Києві), селищах, селах, територіальних громадах» КЕКВ 2111 «Оплата праці» на суму </w:t>
      </w:r>
      <w:r w:rsidRPr="00577C6E">
        <w:rPr>
          <w:bCs/>
          <w:color w:val="000000" w:themeColor="text1"/>
          <w:sz w:val="28"/>
          <w:szCs w:val="28"/>
          <w:lang w:eastAsia="uk-UA"/>
        </w:rPr>
        <w:t>300</w:t>
      </w:r>
      <w:r w:rsidR="00577C6E" w:rsidRPr="00577C6E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577C6E">
        <w:rPr>
          <w:bCs/>
          <w:color w:val="000000" w:themeColor="text1"/>
          <w:sz w:val="28"/>
          <w:szCs w:val="28"/>
          <w:lang w:eastAsia="uk-UA"/>
        </w:rPr>
        <w:t>000,00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грн. та КЕКВ 2120 «Нарахування на оплату праці» на суму 100</w:t>
      </w:r>
      <w:r w:rsidR="00C90654">
        <w:rPr>
          <w:bCs/>
          <w:color w:val="000000" w:themeColor="text1"/>
          <w:sz w:val="28"/>
          <w:szCs w:val="28"/>
          <w:lang w:eastAsia="uk-UA"/>
        </w:rPr>
        <w:t xml:space="preserve"> 000,00 грн.</w:t>
      </w:r>
      <w:r w:rsidRPr="002F3E53">
        <w:rPr>
          <w:bCs/>
          <w:color w:val="000000" w:themeColor="text1"/>
          <w:sz w:val="28"/>
          <w:szCs w:val="28"/>
          <w:lang w:eastAsia="uk-UA"/>
        </w:rPr>
        <w:t>;</w:t>
      </w:r>
    </w:p>
    <w:p w:rsidR="00993FD0" w:rsidRPr="002F3E53" w:rsidRDefault="00993FD0" w:rsidP="00993FD0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2F3E53"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Pr="002F3E53">
        <w:rPr>
          <w:color w:val="000000" w:themeColor="text1"/>
          <w:sz w:val="28"/>
          <w:szCs w:val="28"/>
        </w:rPr>
        <w:t>ТПВКМБ 0611141 «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Забезпечення діяльності інших закладів у сфері освіти» КЕКВ 2111 «Оплата праці» на суму </w:t>
      </w:r>
      <w:r>
        <w:rPr>
          <w:bCs/>
          <w:color w:val="000000" w:themeColor="text1"/>
          <w:sz w:val="28"/>
          <w:szCs w:val="28"/>
          <w:lang w:eastAsia="uk-UA"/>
        </w:rPr>
        <w:t>708</w:t>
      </w:r>
      <w:r w:rsidR="00BD0A4F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2F3E53">
        <w:rPr>
          <w:bCs/>
          <w:color w:val="000000" w:themeColor="text1"/>
          <w:sz w:val="28"/>
          <w:szCs w:val="28"/>
          <w:lang w:eastAsia="uk-UA"/>
        </w:rPr>
        <w:t>000,00 грн. та КЕКВ 2120 «Нарахування на оплату праці» на суму 170</w:t>
      </w:r>
      <w:r w:rsidR="00BD0A4F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2F3E53">
        <w:rPr>
          <w:bCs/>
          <w:color w:val="000000" w:themeColor="text1"/>
          <w:sz w:val="28"/>
          <w:szCs w:val="28"/>
          <w:lang w:eastAsia="uk-UA"/>
        </w:rPr>
        <w:t>000,00 грн.</w:t>
      </w:r>
    </w:p>
    <w:p w:rsidR="00993FD0" w:rsidRPr="002F3E53" w:rsidRDefault="00993FD0" w:rsidP="00993FD0">
      <w:pPr>
        <w:ind w:firstLine="708"/>
        <w:jc w:val="both"/>
        <w:rPr>
          <w:color w:val="000000" w:themeColor="text1"/>
          <w:sz w:val="28"/>
          <w:szCs w:val="28"/>
        </w:rPr>
      </w:pPr>
      <w:r w:rsidRPr="002F3E53">
        <w:rPr>
          <w:color w:val="000000" w:themeColor="text1"/>
          <w:sz w:val="28"/>
          <w:szCs w:val="28"/>
        </w:rPr>
        <w:t>1.2. Зменшити призначення по загального фонду селищного бюджету:</w:t>
      </w:r>
    </w:p>
    <w:p w:rsidR="00993FD0" w:rsidRPr="002F3E53" w:rsidRDefault="00993FD0" w:rsidP="00993FD0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2F3E53">
        <w:rPr>
          <w:color w:val="000000" w:themeColor="text1"/>
          <w:sz w:val="28"/>
          <w:szCs w:val="28"/>
        </w:rPr>
        <w:t>- ТПВКМБ 0110150 «</w:t>
      </w:r>
      <w:r w:rsidRPr="002F3E53">
        <w:rPr>
          <w:bCs/>
          <w:color w:val="000000" w:themeColor="text1"/>
          <w:sz w:val="28"/>
          <w:szCs w:val="28"/>
          <w:lang w:eastAsia="uk-UA"/>
        </w:rPr>
        <w:t>Організаційне, інформаційно-аналітичне та матеріально-технічне забезпечення діяльності обласної ради, р</w:t>
      </w:r>
      <w:bookmarkStart w:id="0" w:name="_GoBack"/>
      <w:bookmarkEnd w:id="0"/>
      <w:r w:rsidRPr="002F3E53">
        <w:rPr>
          <w:bCs/>
          <w:color w:val="000000" w:themeColor="text1"/>
          <w:sz w:val="28"/>
          <w:szCs w:val="28"/>
          <w:lang w:eastAsia="uk-UA"/>
        </w:rPr>
        <w:t>айонної ради, районної у місті ради (у разі її створення), міської, селищної, сільської рад» КЕКВ 2273 «Оплата електроенергії» на суму 91</w:t>
      </w:r>
      <w:r w:rsidR="00527E1A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2F3E53">
        <w:rPr>
          <w:bCs/>
          <w:color w:val="000000" w:themeColor="text1"/>
          <w:sz w:val="28"/>
          <w:szCs w:val="28"/>
          <w:lang w:eastAsia="uk-UA"/>
        </w:rPr>
        <w:t>000,00 грн.;</w:t>
      </w:r>
    </w:p>
    <w:p w:rsidR="00993FD0" w:rsidRPr="002F3E53" w:rsidRDefault="00993FD0" w:rsidP="00993FD0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2F3E53"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Pr="002F3E53">
        <w:rPr>
          <w:color w:val="000000" w:themeColor="text1"/>
          <w:sz w:val="28"/>
          <w:szCs w:val="28"/>
        </w:rPr>
        <w:t>ТПВКМБ 0116030 «</w:t>
      </w:r>
      <w:r w:rsidRPr="002F3E53">
        <w:rPr>
          <w:bCs/>
          <w:color w:val="000000" w:themeColor="text1"/>
          <w:sz w:val="28"/>
          <w:szCs w:val="28"/>
          <w:lang w:eastAsia="uk-UA"/>
        </w:rPr>
        <w:t>Організація благоустрою населених пунктів» КЕКВ 2273 «Оплата електроенергії» на суму 1</w:t>
      </w:r>
      <w:r w:rsidR="00527E1A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2F3E53">
        <w:rPr>
          <w:bCs/>
          <w:color w:val="000000" w:themeColor="text1"/>
          <w:sz w:val="28"/>
          <w:szCs w:val="28"/>
          <w:lang w:eastAsia="uk-UA"/>
        </w:rPr>
        <w:t>187</w:t>
      </w:r>
      <w:r w:rsidR="00527E1A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2F3E53">
        <w:rPr>
          <w:bCs/>
          <w:color w:val="000000" w:themeColor="text1"/>
          <w:sz w:val="28"/>
          <w:szCs w:val="28"/>
          <w:lang w:eastAsia="uk-UA"/>
        </w:rPr>
        <w:t>000,00 грн.</w:t>
      </w:r>
    </w:p>
    <w:p w:rsidR="00993FD0" w:rsidRDefault="00993FD0" w:rsidP="009B2562">
      <w:pPr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2. Збільшити призначення по спеціальному фонду бюджету </w:t>
      </w:r>
      <w:r w:rsidRPr="002F3E53">
        <w:rPr>
          <w:color w:val="000000" w:themeColor="text1"/>
          <w:sz w:val="28"/>
          <w:szCs w:val="28"/>
        </w:rPr>
        <w:t>ТПВКМБ</w:t>
      </w:r>
      <w:r>
        <w:rPr>
          <w:color w:val="000000" w:themeColor="text1"/>
          <w:sz w:val="28"/>
          <w:szCs w:val="28"/>
        </w:rPr>
        <w:t xml:space="preserve"> 0614030 «</w:t>
      </w:r>
      <w:r w:rsidRPr="00D944AF">
        <w:rPr>
          <w:color w:val="000000" w:themeColor="text1"/>
          <w:sz w:val="28"/>
          <w:szCs w:val="28"/>
        </w:rPr>
        <w:t>Забезпечення діяльності бібліотек</w:t>
      </w:r>
      <w:r>
        <w:rPr>
          <w:color w:val="000000" w:themeColor="text1"/>
          <w:sz w:val="28"/>
          <w:szCs w:val="28"/>
        </w:rPr>
        <w:t xml:space="preserve">» КЕКВ 3110 «Придбання </w:t>
      </w:r>
      <w:r>
        <w:rPr>
          <w:color w:val="000000" w:themeColor="text1"/>
          <w:sz w:val="28"/>
          <w:szCs w:val="28"/>
        </w:rPr>
        <w:lastRenderedPageBreak/>
        <w:t>обладнання і предметів довгострокового користування» на суму 7</w:t>
      </w:r>
      <w:r w:rsidR="00440624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001,00 грн. за рахунок зменшення загального фонду </w:t>
      </w:r>
      <w:r w:rsidRPr="002F3E53">
        <w:rPr>
          <w:color w:val="000000" w:themeColor="text1"/>
          <w:sz w:val="28"/>
          <w:szCs w:val="28"/>
        </w:rPr>
        <w:t>ТПВКМБ</w:t>
      </w:r>
      <w:r>
        <w:rPr>
          <w:color w:val="000000" w:themeColor="text1"/>
          <w:sz w:val="28"/>
          <w:szCs w:val="28"/>
        </w:rPr>
        <w:t xml:space="preserve"> 0614030 «</w:t>
      </w:r>
      <w:r w:rsidRPr="00753D69">
        <w:rPr>
          <w:color w:val="000000" w:themeColor="text1"/>
          <w:sz w:val="28"/>
          <w:szCs w:val="28"/>
        </w:rPr>
        <w:t>Забезпечення діяльності бібліотек</w:t>
      </w:r>
      <w:r>
        <w:rPr>
          <w:color w:val="000000" w:themeColor="text1"/>
          <w:sz w:val="28"/>
          <w:szCs w:val="28"/>
        </w:rPr>
        <w:t>» КЕКВ 2210 «Предмети, обладнання та інвентар»</w:t>
      </w:r>
      <w:r w:rsidR="00440624">
        <w:rPr>
          <w:color w:val="000000" w:themeColor="text1"/>
          <w:sz w:val="28"/>
          <w:szCs w:val="28"/>
        </w:rPr>
        <w:t xml:space="preserve">        </w:t>
      </w:r>
      <w:r>
        <w:rPr>
          <w:color w:val="000000" w:themeColor="text1"/>
          <w:sz w:val="28"/>
          <w:szCs w:val="28"/>
        </w:rPr>
        <w:t xml:space="preserve"> згідно коду 602400 </w:t>
      </w:r>
      <w:r>
        <w:rPr>
          <w:rFonts w:eastAsia="Calibri"/>
          <w:color w:val="000000" w:themeColor="text1"/>
          <w:sz w:val="28"/>
          <w:szCs w:val="28"/>
        </w:rPr>
        <w:t>«Кошти, що передаються із загального фонду бюджету до бюджету</w:t>
      </w:r>
      <w:r w:rsidR="00440624">
        <w:rPr>
          <w:rFonts w:eastAsia="Calibri"/>
          <w:color w:val="000000" w:themeColor="text1"/>
          <w:sz w:val="28"/>
          <w:szCs w:val="28"/>
        </w:rPr>
        <w:t xml:space="preserve"> розвитку (спеціального фонду)»</w:t>
      </w:r>
      <w:r>
        <w:rPr>
          <w:rFonts w:eastAsia="Calibri"/>
          <w:color w:val="000000" w:themeColor="text1"/>
          <w:sz w:val="28"/>
          <w:szCs w:val="28"/>
        </w:rPr>
        <w:t>.</w:t>
      </w:r>
    </w:p>
    <w:p w:rsidR="00993FD0" w:rsidRDefault="00993FD0" w:rsidP="009B2562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Pr="0082237F">
        <w:rPr>
          <w:color w:val="000000" w:themeColor="text1"/>
          <w:sz w:val="28"/>
          <w:szCs w:val="28"/>
        </w:rPr>
        <w:t>.</w:t>
      </w:r>
      <w:r w:rsidR="0000305A">
        <w:rPr>
          <w:color w:val="000000" w:themeColor="text1"/>
          <w:sz w:val="28"/>
          <w:szCs w:val="28"/>
        </w:rPr>
        <w:t xml:space="preserve"> </w:t>
      </w:r>
      <w:r w:rsidRPr="0082237F">
        <w:rPr>
          <w:color w:val="000000" w:themeColor="text1"/>
          <w:sz w:val="28"/>
          <w:szCs w:val="28"/>
          <w:lang w:eastAsia="uk-UA"/>
        </w:rPr>
        <w:t xml:space="preserve">Начальнику фінансового управління Козелецької селищної ради (Матющенко О.М.) провести вищезазначені зміни до розпису селищного бюджету та врахувати дане рішення при внесенні змін до рішення </w:t>
      </w:r>
      <w:r>
        <w:rPr>
          <w:color w:val="000000" w:themeColor="text1"/>
          <w:sz w:val="28"/>
          <w:szCs w:val="28"/>
        </w:rPr>
        <w:t>двадцять другої</w:t>
      </w:r>
      <w:r w:rsidRPr="0082237F">
        <w:rPr>
          <w:color w:val="000000" w:themeColor="text1"/>
          <w:sz w:val="28"/>
          <w:szCs w:val="28"/>
        </w:rPr>
        <w:t xml:space="preserve"> сесії</w:t>
      </w:r>
      <w:r w:rsidR="0000305A">
        <w:rPr>
          <w:color w:val="000000" w:themeColor="text1"/>
          <w:sz w:val="28"/>
          <w:szCs w:val="28"/>
        </w:rPr>
        <w:t xml:space="preserve"> </w:t>
      </w:r>
      <w:r w:rsidRPr="0082237F">
        <w:rPr>
          <w:color w:val="000000" w:themeColor="text1"/>
          <w:sz w:val="28"/>
          <w:szCs w:val="28"/>
        </w:rPr>
        <w:t xml:space="preserve">Козелецької селищної ради восьмого скликання від 20 грудня </w:t>
      </w:r>
      <w:r w:rsidR="0000305A">
        <w:rPr>
          <w:color w:val="000000" w:themeColor="text1"/>
          <w:sz w:val="28"/>
          <w:szCs w:val="28"/>
        </w:rPr>
        <w:t xml:space="preserve"> </w:t>
      </w:r>
      <w:r w:rsidRPr="0082237F">
        <w:rPr>
          <w:color w:val="000000" w:themeColor="text1"/>
          <w:sz w:val="28"/>
          <w:szCs w:val="28"/>
        </w:rPr>
        <w:t>2022 року</w:t>
      </w:r>
      <w:r w:rsidR="0000305A">
        <w:rPr>
          <w:color w:val="000000" w:themeColor="text1"/>
          <w:sz w:val="28"/>
          <w:szCs w:val="28"/>
        </w:rPr>
        <w:t xml:space="preserve"> </w:t>
      </w:r>
      <w:r w:rsidRPr="0082237F">
        <w:rPr>
          <w:color w:val="000000" w:themeColor="text1"/>
          <w:sz w:val="28"/>
          <w:szCs w:val="28"/>
        </w:rPr>
        <w:t>№</w:t>
      </w:r>
      <w:r w:rsidR="0000305A">
        <w:rPr>
          <w:color w:val="000000" w:themeColor="text1"/>
          <w:sz w:val="28"/>
          <w:szCs w:val="28"/>
        </w:rPr>
        <w:t xml:space="preserve"> </w:t>
      </w:r>
      <w:r w:rsidRPr="0082237F">
        <w:rPr>
          <w:color w:val="000000" w:themeColor="text1"/>
          <w:sz w:val="28"/>
          <w:szCs w:val="28"/>
        </w:rPr>
        <w:t>05-22/</w:t>
      </w:r>
      <w:r w:rsidRPr="0082237F">
        <w:rPr>
          <w:color w:val="000000" w:themeColor="text1"/>
          <w:sz w:val="28"/>
          <w:szCs w:val="28"/>
          <w:lang w:val="en-US"/>
        </w:rPr>
        <w:t>VIII</w:t>
      </w:r>
      <w:r w:rsidRPr="0082237F">
        <w:rPr>
          <w:color w:val="000000" w:themeColor="text1"/>
          <w:sz w:val="28"/>
          <w:szCs w:val="28"/>
        </w:rPr>
        <w:t xml:space="preserve"> «Про селищний бюджет Козелецької селищної ради </w:t>
      </w:r>
      <w:r w:rsidR="0000305A">
        <w:rPr>
          <w:color w:val="000000" w:themeColor="text1"/>
          <w:sz w:val="28"/>
          <w:szCs w:val="28"/>
        </w:rPr>
        <w:t xml:space="preserve"> </w:t>
      </w:r>
      <w:r w:rsidRPr="0082237F">
        <w:rPr>
          <w:color w:val="000000" w:themeColor="text1"/>
          <w:sz w:val="28"/>
          <w:szCs w:val="28"/>
        </w:rPr>
        <w:t>на 2023 рік».</w:t>
      </w:r>
    </w:p>
    <w:p w:rsidR="00106A2B" w:rsidRPr="00A934B5" w:rsidRDefault="0000305A" w:rsidP="009B256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C494D">
        <w:rPr>
          <w:sz w:val="28"/>
          <w:szCs w:val="28"/>
          <w:lang w:val="uk-UA"/>
        </w:rPr>
        <w:t xml:space="preserve">. </w:t>
      </w:r>
      <w:r w:rsidR="00362CDB" w:rsidRPr="00CC494D">
        <w:rPr>
          <w:sz w:val="28"/>
          <w:szCs w:val="28"/>
          <w:lang w:val="uk-UA"/>
        </w:rPr>
        <w:t>Контроль за виконанням рішення покласти на заступника селищного голови з фінансово-економічних та соціальних питань Гарбуза М.П.</w:t>
      </w:r>
    </w:p>
    <w:p w:rsidR="00FB525F" w:rsidRDefault="00FB525F" w:rsidP="007E2E9A">
      <w:pPr>
        <w:pStyle w:val="a6"/>
        <w:spacing w:after="0" w:line="240" w:lineRule="auto"/>
        <w:ind w:left="1068"/>
        <w:rPr>
          <w:rFonts w:ascii="Times New Roman" w:hAnsi="Times New Roman"/>
          <w:sz w:val="28"/>
          <w:szCs w:val="28"/>
          <w:lang w:eastAsia="ru-RU"/>
        </w:rPr>
      </w:pPr>
    </w:p>
    <w:p w:rsidR="00FB525F" w:rsidRDefault="00FB525F" w:rsidP="007E2E9A">
      <w:pPr>
        <w:pStyle w:val="a6"/>
        <w:spacing w:after="0" w:line="240" w:lineRule="auto"/>
        <w:ind w:left="1068"/>
        <w:rPr>
          <w:rFonts w:ascii="Times New Roman" w:hAnsi="Times New Roman"/>
          <w:sz w:val="28"/>
          <w:szCs w:val="28"/>
          <w:lang w:eastAsia="ru-RU"/>
        </w:rPr>
      </w:pPr>
    </w:p>
    <w:p w:rsidR="00FB525F" w:rsidRPr="00D05B9E" w:rsidRDefault="007C15B7" w:rsidP="007E2E9A">
      <w:pPr>
        <w:rPr>
          <w:sz w:val="28"/>
          <w:szCs w:val="28"/>
        </w:rPr>
      </w:pPr>
      <w:r w:rsidRPr="00D05B9E">
        <w:rPr>
          <w:sz w:val="28"/>
          <w:szCs w:val="28"/>
        </w:rPr>
        <w:t>Селищний голова</w:t>
      </w:r>
      <w:r w:rsidRPr="00D05B9E">
        <w:rPr>
          <w:sz w:val="28"/>
          <w:szCs w:val="28"/>
        </w:rPr>
        <w:tab/>
      </w:r>
      <w:r w:rsidRPr="00D05B9E">
        <w:rPr>
          <w:sz w:val="28"/>
          <w:szCs w:val="28"/>
        </w:rPr>
        <w:tab/>
      </w:r>
      <w:r w:rsidRPr="00D05B9E">
        <w:rPr>
          <w:sz w:val="28"/>
          <w:szCs w:val="28"/>
        </w:rPr>
        <w:tab/>
      </w:r>
      <w:r w:rsidRPr="00D05B9E">
        <w:rPr>
          <w:sz w:val="28"/>
          <w:szCs w:val="28"/>
        </w:rPr>
        <w:tab/>
      </w:r>
      <w:r w:rsidR="007E2E9A">
        <w:rPr>
          <w:sz w:val="28"/>
          <w:szCs w:val="28"/>
        </w:rPr>
        <w:t xml:space="preserve">               </w:t>
      </w:r>
      <w:r w:rsidR="00ED234A">
        <w:rPr>
          <w:sz w:val="28"/>
          <w:szCs w:val="28"/>
        </w:rPr>
        <w:t xml:space="preserve">         </w:t>
      </w:r>
      <w:r w:rsidRPr="00D05B9E">
        <w:rPr>
          <w:sz w:val="28"/>
          <w:szCs w:val="28"/>
          <w:lang w:val="uk-UA"/>
        </w:rPr>
        <w:t>Валентин БРИГИНЕЦЬ</w:t>
      </w:r>
    </w:p>
    <w:sectPr w:rsidR="00FB525F" w:rsidRPr="00D05B9E" w:rsidSect="00A4237C">
      <w:pgSz w:w="11906" w:h="16838"/>
      <w:pgMar w:top="851" w:right="991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4684" w:rsidRDefault="00C94684" w:rsidP="006D20EA">
      <w:r>
        <w:separator/>
      </w:r>
    </w:p>
  </w:endnote>
  <w:endnote w:type="continuationSeparator" w:id="1">
    <w:p w:rsidR="00C94684" w:rsidRDefault="00C94684" w:rsidP="006D20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charset w:val="00"/>
    <w:family w:val="auto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4684" w:rsidRDefault="00C94684" w:rsidP="006D20EA">
      <w:r>
        <w:separator/>
      </w:r>
    </w:p>
  </w:footnote>
  <w:footnote w:type="continuationSeparator" w:id="1">
    <w:p w:rsidR="00C94684" w:rsidRDefault="00C94684" w:rsidP="006D20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64D8F"/>
    <w:multiLevelType w:val="hybridMultilevel"/>
    <w:tmpl w:val="502AD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6B3A40"/>
    <w:multiLevelType w:val="hybridMultilevel"/>
    <w:tmpl w:val="DC3228C0"/>
    <w:lvl w:ilvl="0" w:tplc="9D00796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431E0D"/>
    <w:multiLevelType w:val="hybridMultilevel"/>
    <w:tmpl w:val="F7F4F6F6"/>
    <w:lvl w:ilvl="0" w:tplc="6D829928">
      <w:start w:val="1"/>
      <w:numFmt w:val="decimal"/>
      <w:lvlText w:val="%1."/>
      <w:lvlJc w:val="left"/>
      <w:pPr>
        <w:ind w:left="43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5812B8"/>
    <w:multiLevelType w:val="hybridMultilevel"/>
    <w:tmpl w:val="E35CF976"/>
    <w:lvl w:ilvl="0" w:tplc="A5A2E904">
      <w:start w:val="1"/>
      <w:numFmt w:val="decimal"/>
      <w:lvlText w:val="%1."/>
      <w:lvlJc w:val="left"/>
      <w:pPr>
        <w:ind w:left="1068" w:hanging="36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0C573BB"/>
    <w:multiLevelType w:val="hybridMultilevel"/>
    <w:tmpl w:val="124892A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1710"/>
    <w:rsid w:val="0000305A"/>
    <w:rsid w:val="00006EFF"/>
    <w:rsid w:val="0001554C"/>
    <w:rsid w:val="00026FC3"/>
    <w:rsid w:val="00050EB6"/>
    <w:rsid w:val="000A137E"/>
    <w:rsid w:val="000C7BE4"/>
    <w:rsid w:val="000F1FE7"/>
    <w:rsid w:val="00106A2B"/>
    <w:rsid w:val="00113861"/>
    <w:rsid w:val="00161CCC"/>
    <w:rsid w:val="00170D77"/>
    <w:rsid w:val="0017785C"/>
    <w:rsid w:val="001862B9"/>
    <w:rsid w:val="0020195D"/>
    <w:rsid w:val="002062BC"/>
    <w:rsid w:val="002341B2"/>
    <w:rsid w:val="002731FF"/>
    <w:rsid w:val="00291540"/>
    <w:rsid w:val="002C2467"/>
    <w:rsid w:val="002E2E43"/>
    <w:rsid w:val="00324523"/>
    <w:rsid w:val="00331E55"/>
    <w:rsid w:val="00346C36"/>
    <w:rsid w:val="00356CEE"/>
    <w:rsid w:val="00362CDB"/>
    <w:rsid w:val="003B2544"/>
    <w:rsid w:val="003F1863"/>
    <w:rsid w:val="00440624"/>
    <w:rsid w:val="00452647"/>
    <w:rsid w:val="004579E2"/>
    <w:rsid w:val="00481710"/>
    <w:rsid w:val="00481B82"/>
    <w:rsid w:val="004A0D17"/>
    <w:rsid w:val="004B55F9"/>
    <w:rsid w:val="004F6249"/>
    <w:rsid w:val="004F7D4E"/>
    <w:rsid w:val="00511217"/>
    <w:rsid w:val="00524D85"/>
    <w:rsid w:val="00527E1A"/>
    <w:rsid w:val="00540F49"/>
    <w:rsid w:val="005508B1"/>
    <w:rsid w:val="00565FBC"/>
    <w:rsid w:val="0057031C"/>
    <w:rsid w:val="00571746"/>
    <w:rsid w:val="00577C6E"/>
    <w:rsid w:val="00596104"/>
    <w:rsid w:val="005C0CF0"/>
    <w:rsid w:val="005C2285"/>
    <w:rsid w:val="005E6F55"/>
    <w:rsid w:val="005F34FF"/>
    <w:rsid w:val="00604CFD"/>
    <w:rsid w:val="00636A06"/>
    <w:rsid w:val="006739E7"/>
    <w:rsid w:val="006D20EA"/>
    <w:rsid w:val="006E70BF"/>
    <w:rsid w:val="006F218E"/>
    <w:rsid w:val="006F57C8"/>
    <w:rsid w:val="007017AA"/>
    <w:rsid w:val="0070550E"/>
    <w:rsid w:val="00745481"/>
    <w:rsid w:val="007526BF"/>
    <w:rsid w:val="00782E10"/>
    <w:rsid w:val="007A0440"/>
    <w:rsid w:val="007A61BE"/>
    <w:rsid w:val="007C15B7"/>
    <w:rsid w:val="007E2E9A"/>
    <w:rsid w:val="007F3304"/>
    <w:rsid w:val="00805167"/>
    <w:rsid w:val="0084327D"/>
    <w:rsid w:val="00861CCA"/>
    <w:rsid w:val="008650A1"/>
    <w:rsid w:val="00895536"/>
    <w:rsid w:val="008B5A2B"/>
    <w:rsid w:val="008D69FB"/>
    <w:rsid w:val="008E2261"/>
    <w:rsid w:val="008F4EB8"/>
    <w:rsid w:val="00907681"/>
    <w:rsid w:val="00917304"/>
    <w:rsid w:val="00935B99"/>
    <w:rsid w:val="00943F74"/>
    <w:rsid w:val="0097022A"/>
    <w:rsid w:val="00974A86"/>
    <w:rsid w:val="00993FD0"/>
    <w:rsid w:val="009B2562"/>
    <w:rsid w:val="009D0C7C"/>
    <w:rsid w:val="009D70DD"/>
    <w:rsid w:val="009F0C08"/>
    <w:rsid w:val="00A07ACC"/>
    <w:rsid w:val="00A4237C"/>
    <w:rsid w:val="00A61658"/>
    <w:rsid w:val="00A76A65"/>
    <w:rsid w:val="00A84563"/>
    <w:rsid w:val="00A9326C"/>
    <w:rsid w:val="00A934B5"/>
    <w:rsid w:val="00AA0147"/>
    <w:rsid w:val="00AC2424"/>
    <w:rsid w:val="00AC7C26"/>
    <w:rsid w:val="00AE780F"/>
    <w:rsid w:val="00AF30F0"/>
    <w:rsid w:val="00AF418A"/>
    <w:rsid w:val="00B02D62"/>
    <w:rsid w:val="00B06797"/>
    <w:rsid w:val="00B07328"/>
    <w:rsid w:val="00B214A0"/>
    <w:rsid w:val="00B3256E"/>
    <w:rsid w:val="00B61736"/>
    <w:rsid w:val="00B61930"/>
    <w:rsid w:val="00B6766E"/>
    <w:rsid w:val="00BD0A4F"/>
    <w:rsid w:val="00BD6BB9"/>
    <w:rsid w:val="00BE205F"/>
    <w:rsid w:val="00BF2EEF"/>
    <w:rsid w:val="00C24AAD"/>
    <w:rsid w:val="00C372F3"/>
    <w:rsid w:val="00C44425"/>
    <w:rsid w:val="00C574C6"/>
    <w:rsid w:val="00C868D0"/>
    <w:rsid w:val="00C900FA"/>
    <w:rsid w:val="00C90654"/>
    <w:rsid w:val="00C94684"/>
    <w:rsid w:val="00CC494D"/>
    <w:rsid w:val="00CE6DF9"/>
    <w:rsid w:val="00D05B9E"/>
    <w:rsid w:val="00D5348A"/>
    <w:rsid w:val="00D54B06"/>
    <w:rsid w:val="00D63C2A"/>
    <w:rsid w:val="00D774B6"/>
    <w:rsid w:val="00D77D38"/>
    <w:rsid w:val="00D96F87"/>
    <w:rsid w:val="00DA6CA9"/>
    <w:rsid w:val="00DB36A6"/>
    <w:rsid w:val="00DC6729"/>
    <w:rsid w:val="00E73F35"/>
    <w:rsid w:val="00EA0F91"/>
    <w:rsid w:val="00EC5C26"/>
    <w:rsid w:val="00ED234A"/>
    <w:rsid w:val="00EE157A"/>
    <w:rsid w:val="00EE2201"/>
    <w:rsid w:val="00EE4328"/>
    <w:rsid w:val="00EF078D"/>
    <w:rsid w:val="00F84E62"/>
    <w:rsid w:val="00F86753"/>
    <w:rsid w:val="00F87691"/>
    <w:rsid w:val="00F93224"/>
    <w:rsid w:val="00FA565C"/>
    <w:rsid w:val="00FB525F"/>
    <w:rsid w:val="00FD2EC9"/>
    <w:rsid w:val="00FD3C6B"/>
    <w:rsid w:val="00FE37E9"/>
    <w:rsid w:val="00FF08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5F34F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34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5F34FF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4">
    <w:name w:val="Body Text"/>
    <w:basedOn w:val="a"/>
    <w:link w:val="a5"/>
    <w:unhideWhenUsed/>
    <w:rsid w:val="005F34FF"/>
    <w:pPr>
      <w:spacing w:after="120"/>
    </w:pPr>
  </w:style>
  <w:style w:type="character" w:customStyle="1" w:styleId="a5">
    <w:name w:val="Основной текст Знак"/>
    <w:basedOn w:val="a0"/>
    <w:link w:val="a4"/>
    <w:rsid w:val="005F34F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5F34FF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D774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74B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C44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opy-file-field">
    <w:name w:val="copy-file-field"/>
    <w:basedOn w:val="a0"/>
    <w:rsid w:val="000A137E"/>
  </w:style>
  <w:style w:type="paragraph" w:styleId="aa">
    <w:name w:val="header"/>
    <w:basedOn w:val="a"/>
    <w:link w:val="ab"/>
    <w:uiPriority w:val="99"/>
    <w:unhideWhenUsed/>
    <w:rsid w:val="006D20EA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D20E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6D20EA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D20E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e">
    <w:name w:val="Hyperlink"/>
    <w:basedOn w:val="a0"/>
    <w:uiPriority w:val="99"/>
    <w:unhideWhenUsed/>
    <w:rsid w:val="00BD6BB9"/>
    <w:rPr>
      <w:color w:val="0000FF"/>
      <w:u w:val="single"/>
    </w:rPr>
  </w:style>
  <w:style w:type="paragraph" w:customStyle="1" w:styleId="rvps2">
    <w:name w:val="rvps2"/>
    <w:basedOn w:val="a"/>
    <w:rsid w:val="008E2261"/>
    <w:pPr>
      <w:spacing w:before="100" w:beforeAutospacing="1" w:after="100" w:afterAutospacing="1"/>
    </w:pPr>
    <w:rPr>
      <w:lang w:val="uk-UA" w:eastAsia="uk-UA"/>
    </w:rPr>
  </w:style>
  <w:style w:type="paragraph" w:customStyle="1" w:styleId="1">
    <w:name w:val="Обычный1"/>
    <w:semiHidden/>
    <w:rsid w:val="00636A06"/>
    <w:pPr>
      <w:spacing w:before="100" w:beforeAutospacing="1" w:after="100" w:afterAutospacing="1" w:line="240" w:lineRule="auto"/>
    </w:pPr>
    <w:rPr>
      <w:rFonts w:ascii="Antiqua" w:eastAsia="SimSun" w:hAnsi="Antiqua" w:cs="Times New Roman"/>
      <w:sz w:val="24"/>
      <w:szCs w:val="24"/>
      <w:lang w:eastAsia="uk-UA"/>
    </w:rPr>
  </w:style>
  <w:style w:type="table" w:customStyle="1" w:styleId="10">
    <w:name w:val="Обычная таблица1"/>
    <w:semiHidden/>
    <w:rsid w:val="00636A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54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8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7D09D-D357-4ACD-97DF-FF1EF6B70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20</cp:revision>
  <dcterms:created xsi:type="dcterms:W3CDTF">2023-08-02T13:02:00Z</dcterms:created>
  <dcterms:modified xsi:type="dcterms:W3CDTF">2023-08-03T12:43:00Z</dcterms:modified>
</cp:coreProperties>
</file>